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84" w:rsidRPr="00B75C15" w:rsidRDefault="001610F1" w:rsidP="0036133A">
      <w:pPr>
        <w:jc w:val="center"/>
        <w:rPr>
          <w:b/>
        </w:rPr>
      </w:pPr>
      <w:r w:rsidRPr="00B75C15">
        <w:rPr>
          <w:b/>
        </w:rPr>
        <w:t xml:space="preserve">JONIŠKIO ALGIMANTO RAUDONIKIO </w:t>
      </w:r>
      <w:r w:rsidR="00615689" w:rsidRPr="00B75C15">
        <w:rPr>
          <w:b/>
        </w:rPr>
        <w:t>MENO MOKYKLA</w:t>
      </w:r>
      <w:r w:rsidR="00E97484" w:rsidRPr="00B75C15">
        <w:rPr>
          <w:b/>
        </w:rPr>
        <w:t xml:space="preserve"> </w:t>
      </w:r>
    </w:p>
    <w:p w:rsidR="00E97484" w:rsidRPr="00B75C15" w:rsidRDefault="00E97484" w:rsidP="0036133A">
      <w:pPr>
        <w:jc w:val="center"/>
        <w:rPr>
          <w:b/>
        </w:rPr>
      </w:pPr>
    </w:p>
    <w:p w:rsidR="0036133A" w:rsidRDefault="00615689" w:rsidP="0036133A">
      <w:pPr>
        <w:jc w:val="center"/>
        <w:rPr>
          <w:b/>
        </w:rPr>
      </w:pPr>
      <w:r>
        <w:rPr>
          <w:b/>
        </w:rPr>
        <w:t xml:space="preserve">I </w:t>
      </w:r>
      <w:r w:rsidR="0036133A">
        <w:rPr>
          <w:b/>
        </w:rPr>
        <w:t xml:space="preserve">RESPUBLIKINIO </w:t>
      </w:r>
      <w:r w:rsidR="0036133A" w:rsidRPr="00C0392A">
        <w:rPr>
          <w:b/>
        </w:rPr>
        <w:t>INS</w:t>
      </w:r>
      <w:r w:rsidR="0036133A">
        <w:rPr>
          <w:b/>
        </w:rPr>
        <w:t>TRUMENTIN</w:t>
      </w:r>
      <w:r w:rsidR="00B04F42">
        <w:rPr>
          <w:b/>
        </w:rPr>
        <w:t>ĖS</w:t>
      </w:r>
      <w:r w:rsidR="0036133A">
        <w:rPr>
          <w:b/>
        </w:rPr>
        <w:t xml:space="preserve"> </w:t>
      </w:r>
      <w:r w:rsidR="00B04F42">
        <w:rPr>
          <w:b/>
        </w:rPr>
        <w:t xml:space="preserve">MUZIKOS </w:t>
      </w:r>
      <w:r w:rsidR="0036133A">
        <w:rPr>
          <w:b/>
        </w:rPr>
        <w:t xml:space="preserve">KONKURSO </w:t>
      </w:r>
    </w:p>
    <w:p w:rsidR="0036133A" w:rsidRDefault="0036133A" w:rsidP="0036133A">
      <w:pPr>
        <w:jc w:val="center"/>
        <w:rPr>
          <w:b/>
        </w:rPr>
      </w:pPr>
      <w:r>
        <w:rPr>
          <w:b/>
        </w:rPr>
        <w:t>„</w:t>
      </w:r>
      <w:r w:rsidR="00B04F42">
        <w:rPr>
          <w:b/>
        </w:rPr>
        <w:t>GARSŲ SŪKURY</w:t>
      </w:r>
      <w:r>
        <w:rPr>
          <w:b/>
        </w:rPr>
        <w:t>“</w:t>
      </w:r>
    </w:p>
    <w:p w:rsidR="0036133A" w:rsidRPr="008E62DA" w:rsidRDefault="0036133A" w:rsidP="0036133A">
      <w:pPr>
        <w:tabs>
          <w:tab w:val="left" w:pos="3150"/>
        </w:tabs>
        <w:jc w:val="center"/>
        <w:rPr>
          <w:b/>
          <w:sz w:val="16"/>
          <w:szCs w:val="16"/>
        </w:rPr>
      </w:pPr>
    </w:p>
    <w:p w:rsidR="0036133A" w:rsidRDefault="0036133A" w:rsidP="0036133A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DALYVIO PARAIŠKA</w:t>
      </w:r>
    </w:p>
    <w:p w:rsidR="0036133A" w:rsidRPr="00E97484" w:rsidRDefault="0036133A" w:rsidP="0036133A">
      <w:pPr>
        <w:tabs>
          <w:tab w:val="left" w:pos="3150"/>
        </w:tabs>
        <w:rPr>
          <w:b/>
          <w:sz w:val="16"/>
          <w:szCs w:val="16"/>
        </w:rPr>
      </w:pPr>
    </w:p>
    <w:p w:rsidR="0036133A" w:rsidRPr="001A72AE" w:rsidRDefault="0036133A" w:rsidP="0036133A">
      <w:pPr>
        <w:spacing w:line="276" w:lineRule="auto"/>
        <w:jc w:val="center"/>
        <w:rPr>
          <w:b/>
          <w:noProof/>
          <w:sz w:val="28"/>
          <w:szCs w:val="28"/>
        </w:rPr>
      </w:pPr>
      <w:r w:rsidRPr="001A72AE">
        <w:rPr>
          <w:b/>
          <w:noProof/>
          <w:sz w:val="28"/>
          <w:szCs w:val="28"/>
        </w:rPr>
        <w:t xml:space="preserve">                                      </w:t>
      </w:r>
    </w:p>
    <w:p w:rsidR="0036133A" w:rsidRDefault="0036133A" w:rsidP="0036133A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11430</wp:posOffset>
                </wp:positionV>
                <wp:extent cx="4582795" cy="0"/>
                <wp:effectExtent l="5080" t="11430" r="1270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27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72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8.6pt;margin-top:.9pt;width:360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" strokeweight=".25pt"/>
            </w:pict>
          </mc:Fallback>
        </mc:AlternateContent>
      </w:r>
      <w:r>
        <w:rPr>
          <w:sz w:val="22"/>
          <w:szCs w:val="22"/>
        </w:rPr>
        <w:t>(mokyklos pavadinimas)</w:t>
      </w:r>
    </w:p>
    <w:p w:rsidR="00640A8B" w:rsidRDefault="00640A8B" w:rsidP="0036133A">
      <w:pPr>
        <w:spacing w:line="276" w:lineRule="auto"/>
        <w:jc w:val="center"/>
      </w:pPr>
    </w:p>
    <w:p w:rsidR="0036133A" w:rsidRPr="00E97484" w:rsidRDefault="0036133A" w:rsidP="0036133A">
      <w:pPr>
        <w:spacing w:line="276" w:lineRule="auto"/>
        <w:rPr>
          <w:sz w:val="16"/>
          <w:szCs w:val="16"/>
        </w:rPr>
      </w:pPr>
    </w:p>
    <w:p w:rsidR="00640A8B" w:rsidRDefault="004F75F8" w:rsidP="00640A8B">
      <w:pPr>
        <w:tabs>
          <w:tab w:val="left" w:pos="1260"/>
        </w:tabs>
        <w:jc w:val="center"/>
        <w:rPr>
          <w:sz w:val="22"/>
          <w:szCs w:val="22"/>
        </w:rPr>
      </w:pPr>
      <w:r>
        <w:t xml:space="preserve"> </w:t>
      </w:r>
      <w:r w:rsidR="00640A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3D207E" wp14:editId="53146700">
                <wp:simplePos x="0" y="0"/>
                <wp:positionH relativeFrom="column">
                  <wp:posOffset>4219575</wp:posOffset>
                </wp:positionH>
                <wp:positionV relativeFrom="paragraph">
                  <wp:posOffset>7620</wp:posOffset>
                </wp:positionV>
                <wp:extent cx="1494790" cy="0"/>
                <wp:effectExtent l="13335" t="5080" r="6350" b="13970"/>
                <wp:wrapNone/>
                <wp:docPr id="8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8D23" id="Straight Arrow Connector 5" o:spid="_x0000_s1026" type="#_x0000_t32" style="position:absolute;margin-left:332.25pt;margin-top:.6pt;width:117.7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" strokecolor="#0d0d0d"/>
            </w:pict>
          </mc:Fallback>
        </mc:AlternateContent>
      </w:r>
      <w:r w:rsidR="00640A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C0540C" wp14:editId="7D654385">
                <wp:simplePos x="0" y="0"/>
                <wp:positionH relativeFrom="column">
                  <wp:posOffset>-95250</wp:posOffset>
                </wp:positionH>
                <wp:positionV relativeFrom="paragraph">
                  <wp:posOffset>7620</wp:posOffset>
                </wp:positionV>
                <wp:extent cx="3583305" cy="0"/>
                <wp:effectExtent l="13335" t="5080" r="13335" b="13970"/>
                <wp:wrapNone/>
                <wp:docPr id="9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CDEC2" id="Straight Arrow Connector 4" o:spid="_x0000_s1026" type="#_x0000_t32" style="position:absolute;margin-left:-7.5pt;margin-top:.6pt;width:282.1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" strokecolor="#0d0d0d"/>
            </w:pict>
          </mc:Fallback>
        </mc:AlternateContent>
      </w:r>
      <w:r w:rsidR="00640A8B">
        <w:rPr>
          <w:sz w:val="22"/>
          <w:szCs w:val="22"/>
        </w:rPr>
        <w:t xml:space="preserve">         </w:t>
      </w:r>
      <w:r w:rsidR="00640A8B" w:rsidRPr="00F41EAB">
        <w:rPr>
          <w:sz w:val="22"/>
          <w:szCs w:val="22"/>
        </w:rPr>
        <w:t>(kolektyvo pavadinimas)</w:t>
      </w:r>
      <w:r w:rsidR="00640A8B">
        <w:rPr>
          <w:sz w:val="22"/>
          <w:szCs w:val="22"/>
        </w:rPr>
        <w:tab/>
        <w:t xml:space="preserve">                                        </w:t>
      </w:r>
      <w:r w:rsidR="00640A8B" w:rsidRPr="00F41EAB">
        <w:rPr>
          <w:sz w:val="22"/>
          <w:szCs w:val="22"/>
        </w:rPr>
        <w:t xml:space="preserve"> (kategorija)</w:t>
      </w:r>
    </w:p>
    <w:p w:rsidR="00640A8B" w:rsidRDefault="00640A8B" w:rsidP="00640A8B">
      <w:pPr>
        <w:tabs>
          <w:tab w:val="left" w:pos="1260"/>
        </w:tabs>
        <w:jc w:val="center"/>
        <w:rPr>
          <w:sz w:val="22"/>
          <w:szCs w:val="22"/>
        </w:rPr>
      </w:pPr>
    </w:p>
    <w:p w:rsidR="0036133A" w:rsidRPr="0093212C" w:rsidRDefault="0036133A" w:rsidP="0036133A">
      <w:pPr>
        <w:tabs>
          <w:tab w:val="left" w:pos="3150"/>
        </w:tabs>
        <w:rPr>
          <w:b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2"/>
        <w:gridCol w:w="1030"/>
        <w:gridCol w:w="3356"/>
      </w:tblGrid>
      <w:tr w:rsidR="0036133A" w:rsidRPr="003844A1" w:rsidTr="009D466A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2530AC" w:rsidRDefault="0036133A" w:rsidP="0015116F">
            <w:pPr>
              <w:jc w:val="center"/>
              <w:rPr>
                <w:b/>
              </w:rPr>
            </w:pPr>
            <w:r w:rsidRPr="002530AC">
              <w:rPr>
                <w:b/>
              </w:rPr>
              <w:t>Dalyvių</w:t>
            </w:r>
          </w:p>
          <w:p w:rsidR="0036133A" w:rsidRPr="002530AC" w:rsidRDefault="009D466A" w:rsidP="000F4689">
            <w:pPr>
              <w:tabs>
                <w:tab w:val="left" w:pos="3150"/>
              </w:tabs>
              <w:jc w:val="center"/>
            </w:pPr>
            <w:r w:rsidRPr="002530AC">
              <w:rPr>
                <w:b/>
                <w:i/>
              </w:rPr>
              <w:t>Vardai</w:t>
            </w:r>
            <w:r w:rsidR="0036133A" w:rsidRPr="002530AC">
              <w:rPr>
                <w:b/>
                <w:i/>
              </w:rPr>
              <w:t xml:space="preserve">, </w:t>
            </w:r>
            <w:r w:rsidR="000F4689">
              <w:rPr>
                <w:b/>
                <w:i/>
              </w:rPr>
              <w:t>pavardės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2530AC" w:rsidRDefault="0036133A" w:rsidP="0015116F">
            <w:pPr>
              <w:jc w:val="center"/>
              <w:rPr>
                <w:b/>
              </w:rPr>
            </w:pPr>
            <w:r w:rsidRPr="002530AC">
              <w:rPr>
                <w:b/>
              </w:rPr>
              <w:t>KLASĖ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2530AC" w:rsidRDefault="0036133A" w:rsidP="0036133A">
            <w:pPr>
              <w:ind w:leftChars="-45" w:left="-108" w:rightChars="-45" w:right="-108"/>
              <w:jc w:val="center"/>
              <w:rPr>
                <w:b/>
              </w:rPr>
            </w:pPr>
            <w:r w:rsidRPr="002530AC">
              <w:rPr>
                <w:b/>
              </w:rPr>
              <w:t>INSTRUMENTAS</w:t>
            </w: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  <w:tr w:rsidR="0036133A" w:rsidRPr="003844A1" w:rsidTr="0015116F">
        <w:trPr>
          <w:trHeight w:val="340"/>
        </w:trPr>
        <w:tc>
          <w:tcPr>
            <w:tcW w:w="5458" w:type="dxa"/>
            <w:shd w:val="clear" w:color="auto" w:fill="auto"/>
            <w:vAlign w:val="center"/>
          </w:tcPr>
          <w:p w:rsidR="0036133A" w:rsidRPr="001F5C02" w:rsidRDefault="0036133A" w:rsidP="0036133A">
            <w:pPr>
              <w:numPr>
                <w:ilvl w:val="0"/>
                <w:numId w:val="3"/>
              </w:numPr>
              <w:tabs>
                <w:tab w:val="left" w:pos="3150"/>
              </w:tabs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36133A" w:rsidRPr="001F5C02" w:rsidRDefault="0036133A" w:rsidP="0015116F">
            <w:pPr>
              <w:tabs>
                <w:tab w:val="left" w:pos="3150"/>
              </w:tabs>
              <w:jc w:val="center"/>
            </w:pPr>
          </w:p>
        </w:tc>
      </w:tr>
    </w:tbl>
    <w:p w:rsidR="0036133A" w:rsidRPr="00E97484" w:rsidRDefault="0036133A" w:rsidP="0036133A">
      <w:pPr>
        <w:tabs>
          <w:tab w:val="left" w:pos="3150"/>
        </w:tabs>
        <w:jc w:val="center"/>
        <w:rPr>
          <w:sz w:val="16"/>
          <w:szCs w:val="16"/>
        </w:rPr>
      </w:pPr>
    </w:p>
    <w:p w:rsidR="0036133A" w:rsidRDefault="0036133A" w:rsidP="0036133A">
      <w:pPr>
        <w:tabs>
          <w:tab w:val="left" w:pos="3150"/>
        </w:tabs>
        <w:jc w:val="center"/>
      </w:pPr>
    </w:p>
    <w:p w:rsidR="003554F4" w:rsidRPr="008A73D8" w:rsidRDefault="003554F4" w:rsidP="0036133A">
      <w:pPr>
        <w:tabs>
          <w:tab w:val="left" w:pos="3150"/>
        </w:tabs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475"/>
      </w:tblGrid>
      <w:tr w:rsidR="0036133A" w:rsidTr="00D3253E">
        <w:trPr>
          <w:trHeight w:val="397"/>
        </w:trPr>
        <w:tc>
          <w:tcPr>
            <w:tcW w:w="5353" w:type="dxa"/>
            <w:shd w:val="clear" w:color="auto" w:fill="auto"/>
            <w:vAlign w:val="center"/>
          </w:tcPr>
          <w:p w:rsidR="0036133A" w:rsidRPr="002530AC" w:rsidRDefault="0036133A" w:rsidP="0015116F">
            <w:pPr>
              <w:jc w:val="center"/>
              <w:rPr>
                <w:b/>
              </w:rPr>
            </w:pPr>
            <w:r w:rsidRPr="002530AC">
              <w:rPr>
                <w:b/>
              </w:rPr>
              <w:t>VADOVO (-Ų) Vardai, pavardės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36133A" w:rsidRPr="002530AC" w:rsidRDefault="0036133A" w:rsidP="0015116F">
            <w:pPr>
              <w:jc w:val="center"/>
              <w:rPr>
                <w:b/>
              </w:rPr>
            </w:pPr>
            <w:r w:rsidRPr="002530AC">
              <w:rPr>
                <w:b/>
              </w:rPr>
              <w:t>TELEFONAS</w:t>
            </w:r>
            <w:r w:rsidR="00D66383">
              <w:rPr>
                <w:b/>
              </w:rPr>
              <w:t>, EL. P</w:t>
            </w:r>
            <w:r w:rsidR="00FF4A2B">
              <w:rPr>
                <w:b/>
              </w:rPr>
              <w:t>.</w:t>
            </w:r>
          </w:p>
        </w:tc>
      </w:tr>
      <w:tr w:rsidR="0036133A" w:rsidTr="00D3253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36133A" w:rsidRPr="008A73D8" w:rsidRDefault="0036133A" w:rsidP="0036133A">
            <w:pPr>
              <w:numPr>
                <w:ilvl w:val="0"/>
                <w:numId w:val="2"/>
              </w:num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36133A" w:rsidRPr="008A73D8" w:rsidRDefault="0036133A" w:rsidP="0015116F">
            <w:pPr>
              <w:jc w:val="center"/>
            </w:pPr>
          </w:p>
        </w:tc>
      </w:tr>
      <w:tr w:rsidR="0036133A" w:rsidTr="00D3253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36133A" w:rsidRPr="008A73D8" w:rsidRDefault="0036133A" w:rsidP="0036133A">
            <w:pPr>
              <w:numPr>
                <w:ilvl w:val="0"/>
                <w:numId w:val="2"/>
              </w:num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36133A" w:rsidRPr="008A73D8" w:rsidRDefault="0036133A" w:rsidP="0015116F">
            <w:pPr>
              <w:jc w:val="center"/>
            </w:pPr>
          </w:p>
        </w:tc>
      </w:tr>
      <w:tr w:rsidR="0036133A" w:rsidTr="00D3253E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:rsidR="0036133A" w:rsidRPr="008A73D8" w:rsidRDefault="0036133A" w:rsidP="0036133A">
            <w:pPr>
              <w:numPr>
                <w:ilvl w:val="0"/>
                <w:numId w:val="2"/>
              </w:num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36133A" w:rsidRPr="008A73D8" w:rsidRDefault="0036133A" w:rsidP="0015116F">
            <w:pPr>
              <w:jc w:val="center"/>
            </w:pPr>
          </w:p>
        </w:tc>
      </w:tr>
    </w:tbl>
    <w:p w:rsidR="0036133A" w:rsidRDefault="0036133A" w:rsidP="0036133A">
      <w:pPr>
        <w:tabs>
          <w:tab w:val="left" w:pos="3150"/>
        </w:tabs>
        <w:jc w:val="center"/>
        <w:rPr>
          <w:b/>
        </w:rPr>
      </w:pPr>
    </w:p>
    <w:p w:rsidR="003554F4" w:rsidRDefault="003554F4" w:rsidP="0036133A">
      <w:pPr>
        <w:tabs>
          <w:tab w:val="left" w:pos="3150"/>
        </w:tabs>
        <w:jc w:val="center"/>
        <w:rPr>
          <w:b/>
        </w:rPr>
      </w:pPr>
    </w:p>
    <w:p w:rsidR="003554F4" w:rsidRPr="0093212C" w:rsidRDefault="003554F4" w:rsidP="0036133A">
      <w:pPr>
        <w:tabs>
          <w:tab w:val="left" w:pos="3150"/>
        </w:tabs>
        <w:jc w:val="center"/>
        <w:rPr>
          <w:b/>
        </w:rPr>
      </w:pPr>
    </w:p>
    <w:p w:rsidR="0036133A" w:rsidRPr="008E62DA" w:rsidRDefault="0036133A" w:rsidP="0036133A">
      <w:pPr>
        <w:tabs>
          <w:tab w:val="left" w:pos="3150"/>
        </w:tabs>
        <w:jc w:val="center"/>
        <w:rPr>
          <w:b/>
          <w:sz w:val="28"/>
          <w:szCs w:val="28"/>
        </w:rPr>
      </w:pPr>
      <w:r w:rsidRPr="008E62DA">
        <w:rPr>
          <w:b/>
          <w:sz w:val="28"/>
          <w:szCs w:val="28"/>
        </w:rPr>
        <w:t>PROGRAMA IR LAIKAS</w:t>
      </w:r>
    </w:p>
    <w:p w:rsidR="0036133A" w:rsidRPr="008E62DA" w:rsidRDefault="0036133A" w:rsidP="0036133A">
      <w:pPr>
        <w:tabs>
          <w:tab w:val="left" w:pos="3150"/>
        </w:tabs>
        <w:jc w:val="center"/>
        <w:rPr>
          <w:b/>
          <w:sz w:val="16"/>
          <w:szCs w:val="16"/>
        </w:rPr>
      </w:pPr>
      <w:r>
        <w:rPr>
          <w:i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8"/>
        <w:gridCol w:w="1620"/>
      </w:tblGrid>
      <w:tr w:rsidR="00E97484" w:rsidTr="0062134A">
        <w:trPr>
          <w:trHeight w:val="567"/>
        </w:trPr>
        <w:tc>
          <w:tcPr>
            <w:tcW w:w="9828" w:type="dxa"/>
            <w:gridSpan w:val="2"/>
            <w:shd w:val="clear" w:color="auto" w:fill="auto"/>
            <w:vAlign w:val="center"/>
          </w:tcPr>
          <w:p w:rsidR="00E97484" w:rsidRDefault="00634A0E" w:rsidP="00E97484">
            <w:pPr>
              <w:tabs>
                <w:tab w:val="left" w:pos="3150"/>
              </w:tabs>
              <w:jc w:val="center"/>
              <w:rPr>
                <w:i/>
              </w:rPr>
            </w:pPr>
            <w:r>
              <w:rPr>
                <w:i/>
              </w:rPr>
              <w:t>Prašome į</w:t>
            </w:r>
            <w:r w:rsidR="00E97484">
              <w:rPr>
                <w:i/>
              </w:rPr>
              <w:t xml:space="preserve">rašyti </w:t>
            </w:r>
            <w:r w:rsidR="00E97484" w:rsidRPr="0093212C">
              <w:rPr>
                <w:b/>
                <w:i/>
              </w:rPr>
              <w:t>kompozitorių pilnus vardus ir pavardes</w:t>
            </w:r>
            <w:r w:rsidR="00E97484">
              <w:rPr>
                <w:i/>
              </w:rPr>
              <w:t xml:space="preserve"> </w:t>
            </w:r>
            <w:r w:rsidR="00E97484" w:rsidRPr="00D07434">
              <w:rPr>
                <w:b/>
                <w:i/>
              </w:rPr>
              <w:t>originalo kalba</w:t>
            </w:r>
            <w:r w:rsidR="00215DD7">
              <w:rPr>
                <w:b/>
                <w:i/>
              </w:rPr>
              <w:t>,</w:t>
            </w:r>
          </w:p>
          <w:p w:rsidR="00E97484" w:rsidRPr="003844A1" w:rsidRDefault="00E97484" w:rsidP="00E97484">
            <w:pPr>
              <w:jc w:val="center"/>
              <w:rPr>
                <w:b/>
              </w:rPr>
            </w:pPr>
            <w:r>
              <w:rPr>
                <w:i/>
              </w:rPr>
              <w:t>kūrinių pavadinimus lietuvių kalba</w:t>
            </w:r>
          </w:p>
        </w:tc>
      </w:tr>
      <w:tr w:rsidR="0036133A" w:rsidTr="0015116F">
        <w:trPr>
          <w:trHeight w:val="567"/>
        </w:trPr>
        <w:tc>
          <w:tcPr>
            <w:tcW w:w="8208" w:type="dxa"/>
            <w:shd w:val="clear" w:color="auto" w:fill="auto"/>
            <w:vAlign w:val="center"/>
          </w:tcPr>
          <w:p w:rsidR="0036133A" w:rsidRDefault="0036133A" w:rsidP="0036133A">
            <w:pPr>
              <w:numPr>
                <w:ilvl w:val="0"/>
                <w:numId w:val="1"/>
              </w:num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6133A" w:rsidRPr="003844A1" w:rsidRDefault="0036133A" w:rsidP="0015116F">
            <w:pPr>
              <w:jc w:val="right"/>
              <w:rPr>
                <w:b/>
              </w:rPr>
            </w:pPr>
            <w:r w:rsidRPr="003844A1">
              <w:rPr>
                <w:b/>
              </w:rPr>
              <w:t>min.</w:t>
            </w:r>
          </w:p>
        </w:tc>
      </w:tr>
      <w:tr w:rsidR="0036133A" w:rsidTr="0015116F">
        <w:trPr>
          <w:trHeight w:val="567"/>
        </w:trPr>
        <w:tc>
          <w:tcPr>
            <w:tcW w:w="8208" w:type="dxa"/>
            <w:shd w:val="clear" w:color="auto" w:fill="auto"/>
            <w:vAlign w:val="center"/>
          </w:tcPr>
          <w:p w:rsidR="0036133A" w:rsidRDefault="0036133A" w:rsidP="0036133A">
            <w:pPr>
              <w:numPr>
                <w:ilvl w:val="0"/>
                <w:numId w:val="1"/>
              </w:num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6133A" w:rsidRDefault="0036133A" w:rsidP="0015116F">
            <w:pPr>
              <w:jc w:val="right"/>
            </w:pPr>
            <w:r w:rsidRPr="003844A1">
              <w:rPr>
                <w:b/>
              </w:rPr>
              <w:t>min.</w:t>
            </w:r>
          </w:p>
        </w:tc>
      </w:tr>
    </w:tbl>
    <w:p w:rsidR="0036133A" w:rsidRPr="005B1B0E" w:rsidRDefault="0036133A" w:rsidP="0036133A">
      <w:pPr>
        <w:rPr>
          <w:sz w:val="16"/>
          <w:szCs w:val="16"/>
        </w:rPr>
      </w:pPr>
    </w:p>
    <w:p w:rsidR="0036133A" w:rsidRDefault="0036133A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p w:rsidR="00634A0E" w:rsidRDefault="00634A0E" w:rsidP="0036133A">
      <w:pPr>
        <w:rPr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3554F4" w:rsidTr="003554F4">
        <w:trPr>
          <w:trHeight w:val="443"/>
        </w:trPr>
        <w:tc>
          <w:tcPr>
            <w:tcW w:w="4503" w:type="dxa"/>
            <w:vMerge w:val="restart"/>
          </w:tcPr>
          <w:p w:rsidR="003554F4" w:rsidRDefault="003554F4" w:rsidP="0036133A">
            <w:r>
              <w:t>Dalyvių ar jų</w:t>
            </w:r>
            <w:r w:rsidRPr="007403E3">
              <w:t xml:space="preserve"> tėvų</w:t>
            </w:r>
            <w:r>
              <w:t>,</w:t>
            </w:r>
            <w:r>
              <w:t xml:space="preserve"> rūpintojų (globėjų) vardai</w:t>
            </w:r>
            <w:r w:rsidRPr="007403E3">
              <w:t>, pavardė</w:t>
            </w:r>
            <w:r>
              <w:t>s bei parašai</w:t>
            </w:r>
            <w:r w:rsidRPr="007403E3">
              <w:t xml:space="preserve">, patvirtinantys, kad yra duotas sutikimas* dėl dalyvio atvaizdo bei vardo, pavardės, </w:t>
            </w:r>
            <w:r>
              <w:t>amžiaus</w:t>
            </w:r>
            <w:r w:rsidRPr="007403E3">
              <w:t xml:space="preserve"> duomenų naudojimo A. Raudonikio meno mokyklos internetin</w:t>
            </w:r>
            <w:r>
              <w:t>ėj</w:t>
            </w:r>
            <w:r w:rsidRPr="007403E3">
              <w:t xml:space="preserve">e </w:t>
            </w:r>
            <w:r>
              <w:t>svetainėje</w:t>
            </w:r>
            <w:r w:rsidRPr="007403E3">
              <w:t xml:space="preserve"> </w:t>
            </w:r>
            <w:hyperlink r:id="rId7" w:history="1">
              <w:r w:rsidRPr="007403E3">
                <w:rPr>
                  <w:rStyle w:val="Hipersaitas"/>
                </w:rPr>
                <w:t>www.jomm.lt</w:t>
              </w:r>
            </w:hyperlink>
            <w:r w:rsidRPr="007403E3">
              <w:t xml:space="preserve">, „Facebook“ </w:t>
            </w:r>
            <w:r>
              <w:t>puslapyje</w:t>
            </w:r>
            <w:r w:rsidRPr="007403E3">
              <w:t xml:space="preserve"> bei spaudos šaltiniuose</w:t>
            </w:r>
            <w:r>
              <w:t>.</w:t>
            </w:r>
          </w:p>
          <w:p w:rsidR="003554F4" w:rsidRDefault="003554F4" w:rsidP="0036133A"/>
          <w:p w:rsidR="003554F4" w:rsidRDefault="003554F4" w:rsidP="0036133A"/>
          <w:p w:rsidR="003554F4" w:rsidRDefault="003554F4" w:rsidP="0036133A"/>
          <w:p w:rsidR="003554F4" w:rsidRDefault="003554F4" w:rsidP="0036133A"/>
          <w:p w:rsidR="003554F4" w:rsidRDefault="003554F4" w:rsidP="0036133A"/>
          <w:p w:rsidR="003554F4" w:rsidRDefault="003554F4" w:rsidP="0036133A"/>
          <w:p w:rsidR="003554F4" w:rsidRDefault="003554F4" w:rsidP="0036133A"/>
          <w:p w:rsidR="003554F4" w:rsidRDefault="003554F4" w:rsidP="0036133A"/>
          <w:p w:rsidR="003554F4" w:rsidRDefault="003554F4" w:rsidP="0036133A"/>
          <w:p w:rsidR="003554F4" w:rsidRDefault="003554F4" w:rsidP="0036133A"/>
          <w:p w:rsidR="003554F4" w:rsidRPr="00D86FBC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  <w:tr w:rsidR="003554F4" w:rsidTr="00634A0E">
        <w:trPr>
          <w:trHeight w:val="437"/>
        </w:trPr>
        <w:tc>
          <w:tcPr>
            <w:tcW w:w="4503" w:type="dxa"/>
            <w:vMerge/>
          </w:tcPr>
          <w:p w:rsidR="003554F4" w:rsidRDefault="003554F4" w:rsidP="0036133A"/>
        </w:tc>
        <w:tc>
          <w:tcPr>
            <w:tcW w:w="5351" w:type="dxa"/>
          </w:tcPr>
          <w:p w:rsidR="003554F4" w:rsidRDefault="003554F4" w:rsidP="0036133A">
            <w:pPr>
              <w:rPr>
                <w:sz w:val="16"/>
                <w:szCs w:val="16"/>
              </w:rPr>
            </w:pPr>
          </w:p>
        </w:tc>
      </w:tr>
    </w:tbl>
    <w:p w:rsidR="00D86FBC" w:rsidRDefault="00D86FBC" w:rsidP="0036133A">
      <w:pPr>
        <w:rPr>
          <w:sz w:val="16"/>
          <w:szCs w:val="16"/>
        </w:rPr>
      </w:pPr>
    </w:p>
    <w:p w:rsidR="003554F4" w:rsidRDefault="003554F4" w:rsidP="0036133A">
      <w:pPr>
        <w:rPr>
          <w:sz w:val="16"/>
          <w:szCs w:val="16"/>
        </w:rPr>
      </w:pPr>
    </w:p>
    <w:p w:rsidR="003554F4" w:rsidRDefault="003554F4" w:rsidP="0036133A">
      <w:pPr>
        <w:rPr>
          <w:sz w:val="16"/>
          <w:szCs w:val="16"/>
        </w:rPr>
      </w:pPr>
    </w:p>
    <w:p w:rsidR="003554F4" w:rsidRDefault="003554F4" w:rsidP="0036133A">
      <w:pPr>
        <w:rPr>
          <w:sz w:val="16"/>
          <w:szCs w:val="16"/>
        </w:rPr>
      </w:pPr>
    </w:p>
    <w:p w:rsidR="00D86FBC" w:rsidRDefault="00D86FBC" w:rsidP="0036133A">
      <w:pPr>
        <w:rPr>
          <w:sz w:val="16"/>
          <w:szCs w:val="16"/>
        </w:rPr>
      </w:pPr>
    </w:p>
    <w:p w:rsidR="00634A0E" w:rsidRPr="00EA2428" w:rsidRDefault="00634A0E" w:rsidP="00634A0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EA2428">
        <w:rPr>
          <w:sz w:val="20"/>
          <w:szCs w:val="20"/>
        </w:rPr>
        <w:t>Patvirtiname, kad</w:t>
      </w:r>
      <w:r w:rsidRPr="00EA242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Joniškio Algimanto Raudonikio meno</w:t>
      </w:r>
      <w:r w:rsidRPr="00EA2428">
        <w:rPr>
          <w:sz w:val="20"/>
          <w:szCs w:val="20"/>
        </w:rPr>
        <w:t xml:space="preserve"> mokykla, juridinio asmens kodas </w:t>
      </w:r>
      <w:r w:rsidRPr="00590BDD">
        <w:rPr>
          <w:sz w:val="20"/>
          <w:szCs w:val="20"/>
        </w:rPr>
        <w:t>190566860</w:t>
      </w:r>
      <w:r w:rsidRPr="00EA2428">
        <w:rPr>
          <w:sz w:val="20"/>
          <w:szCs w:val="20"/>
        </w:rPr>
        <w:t xml:space="preserve">, adresas </w:t>
      </w:r>
      <w:r w:rsidRPr="00590BDD">
        <w:rPr>
          <w:sz w:val="20"/>
          <w:szCs w:val="20"/>
        </w:rPr>
        <w:t xml:space="preserve">Vilniaus g. 14, Joniškis, LT-84147 </w:t>
      </w:r>
      <w:r w:rsidRPr="00EA2428">
        <w:rPr>
          <w:sz w:val="20"/>
          <w:szCs w:val="20"/>
        </w:rPr>
        <w:t>(toliau –</w:t>
      </w:r>
      <w:r>
        <w:rPr>
          <w:sz w:val="20"/>
          <w:szCs w:val="20"/>
        </w:rPr>
        <w:t xml:space="preserve"> Mokykla</w:t>
      </w:r>
      <w:r w:rsidRPr="00EA2428">
        <w:rPr>
          <w:sz w:val="20"/>
          <w:szCs w:val="20"/>
        </w:rPr>
        <w:t>), tvarkys konkurso dalyvių asmens duomenis Mokyklos viešinimo tikslu</w:t>
      </w:r>
      <w:r>
        <w:rPr>
          <w:sz w:val="20"/>
          <w:szCs w:val="20"/>
        </w:rPr>
        <w:t>. Mokykla</w:t>
      </w:r>
      <w:r w:rsidRPr="00EA2428">
        <w:rPr>
          <w:sz w:val="20"/>
          <w:szCs w:val="20"/>
        </w:rPr>
        <w:t xml:space="preserve"> tvarkys atvaizdą, bei filmuotą medžiagą su dalyvių atvaizdais, kurie bus naudojami konkurso bei </w:t>
      </w:r>
      <w:r>
        <w:rPr>
          <w:sz w:val="20"/>
          <w:szCs w:val="20"/>
        </w:rPr>
        <w:t>M</w:t>
      </w:r>
      <w:r w:rsidRPr="00EA2428">
        <w:rPr>
          <w:sz w:val="20"/>
          <w:szCs w:val="20"/>
        </w:rPr>
        <w:t xml:space="preserve">okyklos viešinimo tikslais ir bus publikuojami Mokyklos internetinėje </w:t>
      </w:r>
      <w:r>
        <w:rPr>
          <w:sz w:val="20"/>
          <w:szCs w:val="20"/>
        </w:rPr>
        <w:t>svetainėje</w:t>
      </w:r>
      <w:r w:rsidRPr="00EA2428">
        <w:rPr>
          <w:sz w:val="20"/>
          <w:szCs w:val="20"/>
        </w:rPr>
        <w:t xml:space="preserve"> </w:t>
      </w:r>
      <w:hyperlink r:id="rId8" w:history="1">
        <w:r w:rsidRPr="00C737F4">
          <w:rPr>
            <w:rStyle w:val="Hipersaitas"/>
            <w:sz w:val="20"/>
            <w:szCs w:val="20"/>
          </w:rPr>
          <w:t>www.jomm.lt</w:t>
        </w:r>
      </w:hyperlink>
      <w:r w:rsidRPr="00EA2428">
        <w:rPr>
          <w:sz w:val="20"/>
          <w:szCs w:val="20"/>
        </w:rPr>
        <w:t>,</w:t>
      </w:r>
      <w:r>
        <w:rPr>
          <w:sz w:val="20"/>
          <w:szCs w:val="20"/>
        </w:rPr>
        <w:t xml:space="preserve"> „Facebook“ puslapyje</w:t>
      </w:r>
      <w:r w:rsidRPr="00EA2428">
        <w:rPr>
          <w:sz w:val="20"/>
          <w:szCs w:val="20"/>
        </w:rPr>
        <w:t xml:space="preserve"> bei spaudoje. Konkurso dalyvių asmens duomenys bus saugomi 1 metus. </w:t>
      </w:r>
    </w:p>
    <w:p w:rsidR="00634A0E" w:rsidRPr="00EA2428" w:rsidRDefault="00634A0E" w:rsidP="00634A0E">
      <w:pPr>
        <w:ind w:firstLine="720"/>
        <w:jc w:val="both"/>
        <w:rPr>
          <w:sz w:val="20"/>
          <w:szCs w:val="20"/>
        </w:rPr>
      </w:pPr>
    </w:p>
    <w:p w:rsidR="00634A0E" w:rsidRPr="00EA2428" w:rsidRDefault="00634A0E" w:rsidP="00634A0E">
      <w:pPr>
        <w:ind w:firstLine="720"/>
        <w:jc w:val="both"/>
        <w:rPr>
          <w:sz w:val="20"/>
          <w:szCs w:val="20"/>
        </w:rPr>
      </w:pPr>
      <w:r w:rsidRPr="00EA2428">
        <w:rPr>
          <w:sz w:val="20"/>
          <w:szCs w:val="20"/>
        </w:rPr>
        <w:t>Šiuo sutikimu Konkurso dalyviai ar jų tėvai (rūpintojai, globėjai) patvirtina, kad yra supažindinti su šiomis teisėmis:</w:t>
      </w:r>
    </w:p>
    <w:p w:rsidR="00634A0E" w:rsidRPr="00EA2428" w:rsidRDefault="00634A0E" w:rsidP="00634A0E">
      <w:pPr>
        <w:pStyle w:val="Sraopastraipa"/>
        <w:numPr>
          <w:ilvl w:val="0"/>
          <w:numId w:val="5"/>
        </w:numPr>
        <w:jc w:val="both"/>
        <w:rPr>
          <w:sz w:val="20"/>
          <w:szCs w:val="20"/>
          <w:lang w:val="lt-LT"/>
        </w:rPr>
      </w:pPr>
      <w:r w:rsidRPr="00EA2428">
        <w:rPr>
          <w:sz w:val="20"/>
          <w:szCs w:val="20"/>
          <w:lang w:val="lt-LT"/>
        </w:rPr>
        <w:t>Susipažinti su savo duomenimis ir kaip jie yra tvarkomi (teisė susipažinti);</w:t>
      </w:r>
    </w:p>
    <w:p w:rsidR="00634A0E" w:rsidRPr="00EA2428" w:rsidRDefault="00634A0E" w:rsidP="00634A0E">
      <w:pPr>
        <w:pStyle w:val="Sraopastraipa"/>
        <w:numPr>
          <w:ilvl w:val="0"/>
          <w:numId w:val="5"/>
        </w:numPr>
        <w:jc w:val="both"/>
        <w:rPr>
          <w:sz w:val="20"/>
          <w:szCs w:val="20"/>
          <w:lang w:val="lt-LT"/>
        </w:rPr>
      </w:pPr>
      <w:r w:rsidRPr="00EA2428">
        <w:rPr>
          <w:sz w:val="20"/>
          <w:szCs w:val="20"/>
          <w:lang w:val="lt-LT"/>
        </w:rPr>
        <w:t>Reikalauti ištaisyti arba, atsižvelgiant į asmens duomenų tvarkymo tikslus</w:t>
      </w:r>
      <w:r>
        <w:rPr>
          <w:sz w:val="20"/>
          <w:szCs w:val="20"/>
          <w:lang w:val="lt-LT"/>
        </w:rPr>
        <w:t>,</w:t>
      </w:r>
      <w:r w:rsidRPr="00EA2428">
        <w:rPr>
          <w:sz w:val="20"/>
          <w:szCs w:val="20"/>
          <w:lang w:val="lt-LT"/>
        </w:rPr>
        <w:t xml:space="preserve"> papildyti neišsamius asmens duomenis (teisė ištaisyti);</w:t>
      </w:r>
    </w:p>
    <w:p w:rsidR="00634A0E" w:rsidRPr="00EA2428" w:rsidRDefault="00634A0E" w:rsidP="00634A0E">
      <w:pPr>
        <w:pStyle w:val="Sraopastraipa"/>
        <w:numPr>
          <w:ilvl w:val="0"/>
          <w:numId w:val="5"/>
        </w:numPr>
        <w:jc w:val="both"/>
        <w:rPr>
          <w:sz w:val="20"/>
          <w:szCs w:val="20"/>
          <w:lang w:val="lt-LT"/>
        </w:rPr>
      </w:pPr>
      <w:r w:rsidRPr="00EA2428">
        <w:rPr>
          <w:sz w:val="20"/>
          <w:szCs w:val="20"/>
          <w:lang w:val="lt-LT"/>
        </w:rPr>
        <w:t>Savo duomenis sunaikinti arba sustabdyti savo duomenų tvarkymo veiksmus (išskyrus saugojimą) (teisė sunaikinti ir teisė „būti pamirštam”);</w:t>
      </w:r>
    </w:p>
    <w:p w:rsidR="00634A0E" w:rsidRPr="00EA2428" w:rsidRDefault="00634A0E" w:rsidP="00634A0E">
      <w:pPr>
        <w:pStyle w:val="Sraopastraipa"/>
        <w:numPr>
          <w:ilvl w:val="0"/>
          <w:numId w:val="5"/>
        </w:numPr>
        <w:jc w:val="both"/>
        <w:rPr>
          <w:sz w:val="20"/>
          <w:szCs w:val="20"/>
          <w:lang w:val="lt-LT"/>
        </w:rPr>
      </w:pPr>
      <w:r w:rsidRPr="00EA2428">
        <w:rPr>
          <w:sz w:val="20"/>
          <w:szCs w:val="20"/>
          <w:lang w:val="lt-LT"/>
        </w:rPr>
        <w:t>Reikalauti, kad asmens duomenų valdytojas apribotų asmens duomenų tvarkymą (teisė apriboti);</w:t>
      </w:r>
    </w:p>
    <w:p w:rsidR="00634A0E" w:rsidRPr="00EA2428" w:rsidRDefault="00634A0E" w:rsidP="00634A0E">
      <w:pPr>
        <w:pStyle w:val="Sraopastraipa"/>
        <w:numPr>
          <w:ilvl w:val="0"/>
          <w:numId w:val="5"/>
        </w:numPr>
        <w:jc w:val="both"/>
        <w:rPr>
          <w:sz w:val="20"/>
          <w:szCs w:val="20"/>
          <w:lang w:val="lt-LT"/>
        </w:rPr>
      </w:pPr>
      <w:r w:rsidRPr="00EA2428">
        <w:rPr>
          <w:sz w:val="20"/>
          <w:szCs w:val="20"/>
          <w:lang w:val="lt-LT"/>
        </w:rPr>
        <w:t>Teis</w:t>
      </w:r>
      <w:r>
        <w:rPr>
          <w:sz w:val="20"/>
          <w:szCs w:val="20"/>
          <w:lang w:val="lt-LT"/>
        </w:rPr>
        <w:t>ę</w:t>
      </w:r>
      <w:r w:rsidRPr="00EA2428">
        <w:rPr>
          <w:sz w:val="20"/>
          <w:szCs w:val="20"/>
          <w:lang w:val="lt-LT"/>
        </w:rPr>
        <w:t xml:space="preserve"> į duomenų perkėlimą (teisė perkelti);</w:t>
      </w:r>
    </w:p>
    <w:p w:rsidR="00634A0E" w:rsidRPr="00EA2428" w:rsidRDefault="00634A0E" w:rsidP="00634A0E">
      <w:pPr>
        <w:pStyle w:val="Sraopastraipa"/>
        <w:numPr>
          <w:ilvl w:val="0"/>
          <w:numId w:val="5"/>
        </w:numPr>
        <w:jc w:val="both"/>
        <w:rPr>
          <w:sz w:val="20"/>
          <w:szCs w:val="20"/>
          <w:lang w:val="lt-LT"/>
        </w:rPr>
      </w:pPr>
      <w:r w:rsidRPr="00EA2428">
        <w:rPr>
          <w:sz w:val="20"/>
          <w:szCs w:val="20"/>
          <w:lang w:val="lt-LT"/>
        </w:rPr>
        <w:t>Nesutikti, kad būtų tvarkomi asmens duomenys, kai šie duomenys tvarkomi ar ketinami tvarkyti tiesioginės rinkodaros tikslais;</w:t>
      </w:r>
    </w:p>
    <w:p w:rsidR="00634A0E" w:rsidRPr="00EA2428" w:rsidRDefault="00634A0E" w:rsidP="00634A0E">
      <w:pPr>
        <w:pStyle w:val="Sraopastraipa"/>
        <w:numPr>
          <w:ilvl w:val="0"/>
          <w:numId w:val="5"/>
        </w:numPr>
        <w:jc w:val="both"/>
        <w:rPr>
          <w:sz w:val="20"/>
          <w:szCs w:val="20"/>
          <w:lang w:val="lt-LT"/>
        </w:rPr>
      </w:pPr>
      <w:r w:rsidRPr="00EA2428">
        <w:rPr>
          <w:sz w:val="20"/>
          <w:szCs w:val="20"/>
          <w:lang w:val="lt-LT"/>
        </w:rPr>
        <w:t>Pateikti skundą Valstybinei duomenų apsaugos inspekcijai;</w:t>
      </w:r>
    </w:p>
    <w:p w:rsidR="00634A0E" w:rsidRPr="00EA2428" w:rsidRDefault="00634A0E" w:rsidP="00634A0E">
      <w:pPr>
        <w:pStyle w:val="Sraopastraipa"/>
        <w:numPr>
          <w:ilvl w:val="0"/>
          <w:numId w:val="5"/>
        </w:numPr>
        <w:jc w:val="both"/>
        <w:rPr>
          <w:sz w:val="20"/>
          <w:szCs w:val="20"/>
          <w:lang w:val="lt-LT"/>
        </w:rPr>
      </w:pPr>
      <w:r w:rsidRPr="00EA2428">
        <w:rPr>
          <w:sz w:val="20"/>
          <w:szCs w:val="20"/>
          <w:lang w:val="lt-LT"/>
        </w:rPr>
        <w:t>Nepateikti savo asmens duomenų;</w:t>
      </w:r>
    </w:p>
    <w:p w:rsidR="00634A0E" w:rsidRPr="00EA2428" w:rsidRDefault="00634A0E" w:rsidP="00634A0E">
      <w:pPr>
        <w:pStyle w:val="Sraopastraipa"/>
        <w:numPr>
          <w:ilvl w:val="0"/>
          <w:numId w:val="5"/>
        </w:numPr>
        <w:jc w:val="both"/>
        <w:rPr>
          <w:sz w:val="20"/>
          <w:szCs w:val="20"/>
          <w:lang w:val="lt-LT"/>
        </w:rPr>
      </w:pPr>
      <w:r w:rsidRPr="00EA2428">
        <w:rPr>
          <w:sz w:val="20"/>
          <w:szCs w:val="20"/>
          <w:lang w:val="lt-LT"/>
        </w:rPr>
        <w:t xml:space="preserve">Kreiptis į </w:t>
      </w:r>
      <w:r>
        <w:rPr>
          <w:sz w:val="20"/>
          <w:szCs w:val="20"/>
          <w:lang w:val="lt-LT"/>
        </w:rPr>
        <w:t>Joniškio Algimanto Raudonikio meno</w:t>
      </w:r>
      <w:r w:rsidRPr="00EA2428">
        <w:rPr>
          <w:sz w:val="20"/>
          <w:szCs w:val="20"/>
          <w:lang w:val="lt-LT"/>
        </w:rPr>
        <w:t xml:space="preserve"> mokyklos duomenų apsaugos pareigūną el. paštu </w:t>
      </w:r>
      <w:hyperlink r:id="rId9" w:history="1">
        <w:r w:rsidRPr="00EA2428">
          <w:rPr>
            <w:rStyle w:val="Hipersaitas"/>
            <w:sz w:val="20"/>
            <w:szCs w:val="20"/>
            <w:lang w:val="lt-LT"/>
          </w:rPr>
          <w:t>saugostinklas@gmail.com</w:t>
        </w:r>
      </w:hyperlink>
      <w:r>
        <w:rPr>
          <w:sz w:val="20"/>
          <w:szCs w:val="20"/>
          <w:lang w:val="lt-LT"/>
        </w:rPr>
        <w:t xml:space="preserve"> dėl asmens duomenų tvarkymo teisėtumo.</w:t>
      </w:r>
    </w:p>
    <w:p w:rsidR="00634A0E" w:rsidRPr="00EA2428" w:rsidRDefault="00634A0E" w:rsidP="00634A0E">
      <w:pPr>
        <w:jc w:val="both"/>
        <w:rPr>
          <w:sz w:val="20"/>
          <w:szCs w:val="20"/>
        </w:rPr>
      </w:pPr>
    </w:p>
    <w:p w:rsidR="00D86FBC" w:rsidRDefault="00634A0E" w:rsidP="00634A0E">
      <w:pPr>
        <w:rPr>
          <w:i/>
          <w:sz w:val="20"/>
          <w:szCs w:val="20"/>
        </w:rPr>
      </w:pPr>
      <w:r w:rsidRPr="00EA2428">
        <w:rPr>
          <w:i/>
          <w:sz w:val="20"/>
          <w:szCs w:val="20"/>
        </w:rPr>
        <w:t xml:space="preserve">Duomenų subjektas </w:t>
      </w:r>
      <w:r>
        <w:rPr>
          <w:i/>
          <w:sz w:val="20"/>
          <w:szCs w:val="20"/>
        </w:rPr>
        <w:t xml:space="preserve">turi </w:t>
      </w:r>
      <w:r w:rsidRPr="00EA2428">
        <w:rPr>
          <w:i/>
          <w:sz w:val="20"/>
          <w:szCs w:val="20"/>
        </w:rPr>
        <w:t>teisę bet kuriuo metu atšaukti savo sutikimą paskambinęs ar kitais būdais pranešęs Mokyklai, arba atsiuntęs el. paštu</w:t>
      </w:r>
      <w:r>
        <w:rPr>
          <w:rStyle w:val="Hipersaitas"/>
          <w:i/>
          <w:sz w:val="20"/>
          <w:szCs w:val="20"/>
        </w:rPr>
        <w:t xml:space="preserve"> </w:t>
      </w:r>
      <w:proofErr w:type="spellStart"/>
      <w:r>
        <w:rPr>
          <w:rStyle w:val="Hipersaitas"/>
          <w:i/>
          <w:sz w:val="20"/>
          <w:szCs w:val="20"/>
        </w:rPr>
        <w:t>direktorius</w:t>
      </w:r>
      <w:r w:rsidRPr="00EA2428">
        <w:rPr>
          <w:rStyle w:val="Hipersaitas"/>
          <w:i/>
          <w:sz w:val="20"/>
          <w:szCs w:val="20"/>
        </w:rPr>
        <w:t>@</w:t>
      </w:r>
      <w:r>
        <w:rPr>
          <w:rStyle w:val="Hipersaitas"/>
          <w:i/>
          <w:sz w:val="20"/>
          <w:szCs w:val="20"/>
        </w:rPr>
        <w:t>jomm.lt</w:t>
      </w:r>
      <w:proofErr w:type="spellEnd"/>
      <w:r w:rsidRPr="00EA2428">
        <w:rPr>
          <w:rStyle w:val="Hipersaitas"/>
          <w:i/>
          <w:sz w:val="20"/>
          <w:szCs w:val="20"/>
        </w:rPr>
        <w:t xml:space="preserve"> </w:t>
      </w:r>
      <w:r w:rsidRPr="00EA2428">
        <w:rPr>
          <w:i/>
          <w:sz w:val="20"/>
          <w:szCs w:val="20"/>
        </w:rPr>
        <w:t>pranešimą</w:t>
      </w:r>
      <w:r>
        <w:rPr>
          <w:i/>
          <w:sz w:val="20"/>
          <w:szCs w:val="20"/>
        </w:rPr>
        <w:t>.</w:t>
      </w:r>
    </w:p>
    <w:p w:rsidR="00634A0E" w:rsidRDefault="00634A0E" w:rsidP="00634A0E">
      <w:pPr>
        <w:rPr>
          <w:i/>
          <w:sz w:val="20"/>
          <w:szCs w:val="20"/>
        </w:rPr>
      </w:pPr>
    </w:p>
    <w:p w:rsidR="00634A0E" w:rsidRDefault="00634A0E" w:rsidP="00634A0E">
      <w:pPr>
        <w:rPr>
          <w:sz w:val="16"/>
          <w:szCs w:val="16"/>
        </w:rPr>
      </w:pPr>
    </w:p>
    <w:p w:rsidR="00634A0E" w:rsidRDefault="00634A0E" w:rsidP="00634A0E">
      <w:pPr>
        <w:rPr>
          <w:sz w:val="16"/>
          <w:szCs w:val="16"/>
        </w:rPr>
      </w:pPr>
    </w:p>
    <w:p w:rsidR="00634A0E" w:rsidRDefault="00634A0E" w:rsidP="00634A0E">
      <w:pPr>
        <w:rPr>
          <w:sz w:val="16"/>
          <w:szCs w:val="16"/>
        </w:rPr>
      </w:pPr>
    </w:p>
    <w:p w:rsidR="00634A0E" w:rsidRDefault="00634A0E" w:rsidP="00634A0E">
      <w:pPr>
        <w:rPr>
          <w:sz w:val="16"/>
          <w:szCs w:val="16"/>
        </w:rPr>
      </w:pPr>
    </w:p>
    <w:p w:rsidR="00634A0E" w:rsidRDefault="00634A0E" w:rsidP="00634A0E">
      <w:pPr>
        <w:rPr>
          <w:sz w:val="16"/>
          <w:szCs w:val="16"/>
        </w:rPr>
      </w:pPr>
    </w:p>
    <w:p w:rsidR="00634A0E" w:rsidRPr="005B1B0E" w:rsidRDefault="00634A0E" w:rsidP="00634A0E">
      <w:pPr>
        <w:rPr>
          <w:sz w:val="16"/>
          <w:szCs w:val="16"/>
        </w:rPr>
      </w:pPr>
    </w:p>
    <w:p w:rsidR="00E97484" w:rsidRPr="00706C04" w:rsidRDefault="0036133A" w:rsidP="0036133A">
      <w:pPr>
        <w:jc w:val="center"/>
        <w:rPr>
          <w:b/>
          <w:sz w:val="28"/>
          <w:szCs w:val="28"/>
        </w:rPr>
      </w:pPr>
      <w:r w:rsidRPr="00706C04">
        <w:rPr>
          <w:sz w:val="28"/>
          <w:szCs w:val="28"/>
        </w:rPr>
        <w:t xml:space="preserve">Užpildytas paraiškas pateikti iki </w:t>
      </w:r>
      <w:r w:rsidR="00A165E5" w:rsidRPr="00706C04">
        <w:rPr>
          <w:b/>
          <w:sz w:val="28"/>
          <w:szCs w:val="28"/>
        </w:rPr>
        <w:t>2020</w:t>
      </w:r>
      <w:r w:rsidRPr="00706C04">
        <w:rPr>
          <w:b/>
          <w:sz w:val="28"/>
          <w:szCs w:val="28"/>
        </w:rPr>
        <w:t xml:space="preserve"> m. </w:t>
      </w:r>
      <w:r w:rsidR="00A165E5" w:rsidRPr="00706C04">
        <w:rPr>
          <w:b/>
          <w:sz w:val="28"/>
          <w:szCs w:val="28"/>
        </w:rPr>
        <w:t xml:space="preserve">vasario </w:t>
      </w:r>
      <w:r w:rsidR="00D46D58" w:rsidRPr="00706C04">
        <w:rPr>
          <w:b/>
          <w:sz w:val="28"/>
          <w:szCs w:val="28"/>
        </w:rPr>
        <w:t xml:space="preserve">2 </w:t>
      </w:r>
      <w:r w:rsidRPr="00706C04">
        <w:rPr>
          <w:b/>
          <w:sz w:val="28"/>
          <w:szCs w:val="28"/>
        </w:rPr>
        <w:t>d.</w:t>
      </w:r>
    </w:p>
    <w:p w:rsidR="00403FC5" w:rsidRPr="00706C04" w:rsidRDefault="0036133A" w:rsidP="005B1B0E">
      <w:pPr>
        <w:jc w:val="center"/>
        <w:rPr>
          <w:rStyle w:val="Hipersaitas"/>
          <w:sz w:val="28"/>
          <w:szCs w:val="28"/>
        </w:rPr>
      </w:pPr>
      <w:r w:rsidRPr="00706C04">
        <w:rPr>
          <w:sz w:val="28"/>
          <w:szCs w:val="28"/>
        </w:rPr>
        <w:t xml:space="preserve">El. p. </w:t>
      </w:r>
      <w:hyperlink r:id="rId10" w:history="1">
        <w:r w:rsidR="00634A0E" w:rsidRPr="00F91DC9">
          <w:rPr>
            <w:rStyle w:val="Hipersaitas"/>
            <w:sz w:val="28"/>
            <w:szCs w:val="28"/>
          </w:rPr>
          <w:t>tiskeviciene.ausra@gmail.com</w:t>
        </w:r>
      </w:hyperlink>
      <w:r w:rsidR="0062387A">
        <w:t xml:space="preserve">  </w:t>
      </w:r>
    </w:p>
    <w:p w:rsidR="00403FC5" w:rsidRDefault="00403FC5" w:rsidP="005B1B0E">
      <w:pPr>
        <w:jc w:val="center"/>
        <w:rPr>
          <w:rStyle w:val="Hipersaitas"/>
          <w:sz w:val="22"/>
          <w:szCs w:val="22"/>
        </w:rPr>
      </w:pPr>
    </w:p>
    <w:p w:rsidR="00403FC5" w:rsidRDefault="00403FC5" w:rsidP="005B1B0E">
      <w:pPr>
        <w:jc w:val="center"/>
        <w:rPr>
          <w:rStyle w:val="Hipersaitas"/>
          <w:sz w:val="22"/>
          <w:szCs w:val="22"/>
        </w:rPr>
      </w:pPr>
    </w:p>
    <w:p w:rsidR="005B1B0E" w:rsidRPr="005B1B0E" w:rsidRDefault="009D466A" w:rsidP="005B1B0E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6133A">
        <w:rPr>
          <w:sz w:val="22"/>
          <w:szCs w:val="22"/>
        </w:rPr>
        <w:t xml:space="preserve"> </w:t>
      </w:r>
    </w:p>
    <w:p w:rsidR="00DF7E91" w:rsidRDefault="00DF7E91" w:rsidP="00DF7E91">
      <w:pPr>
        <w:jc w:val="center"/>
        <w:rPr>
          <w:b/>
          <w:sz w:val="28"/>
          <w:szCs w:val="28"/>
        </w:rPr>
      </w:pPr>
    </w:p>
    <w:sectPr w:rsidR="00DF7E91" w:rsidSect="00E97484">
      <w:footerReference w:type="even" r:id="rId11"/>
      <w:footerReference w:type="default" r:id="rId12"/>
      <w:pgSz w:w="11906" w:h="16838"/>
      <w:pgMar w:top="539" w:right="567" w:bottom="0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E6" w:rsidRDefault="00551FE6" w:rsidP="0036133A">
      <w:r>
        <w:separator/>
      </w:r>
    </w:p>
  </w:endnote>
  <w:endnote w:type="continuationSeparator" w:id="0">
    <w:p w:rsidR="00551FE6" w:rsidRDefault="00551FE6" w:rsidP="0036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046" w:rsidRDefault="002A0FEC" w:rsidP="00976F7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4046" w:rsidRDefault="003554F4" w:rsidP="00976F7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84" w:rsidRDefault="00E97484">
    <w:pPr>
      <w:pStyle w:val="Porat"/>
      <w:jc w:val="right"/>
    </w:pPr>
  </w:p>
  <w:p w:rsidR="00B54046" w:rsidRDefault="003554F4" w:rsidP="00976F7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E6" w:rsidRDefault="00551FE6" w:rsidP="0036133A">
      <w:r>
        <w:separator/>
      </w:r>
    </w:p>
  </w:footnote>
  <w:footnote w:type="continuationSeparator" w:id="0">
    <w:p w:rsidR="00551FE6" w:rsidRDefault="00551FE6" w:rsidP="0036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609"/>
    <w:multiLevelType w:val="hybridMultilevel"/>
    <w:tmpl w:val="DC040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32DA0"/>
    <w:multiLevelType w:val="hybridMultilevel"/>
    <w:tmpl w:val="E82EE006"/>
    <w:lvl w:ilvl="0" w:tplc="693A705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55056"/>
    <w:multiLevelType w:val="hybridMultilevel"/>
    <w:tmpl w:val="19F66470"/>
    <w:lvl w:ilvl="0" w:tplc="CE7865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92809"/>
    <w:multiLevelType w:val="hybridMultilevel"/>
    <w:tmpl w:val="2BB8C012"/>
    <w:lvl w:ilvl="0" w:tplc="BDC0F11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5EDE"/>
    <w:multiLevelType w:val="hybridMultilevel"/>
    <w:tmpl w:val="A5A65458"/>
    <w:lvl w:ilvl="0" w:tplc="5E9E4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A"/>
    <w:rsid w:val="00014A1C"/>
    <w:rsid w:val="000F4689"/>
    <w:rsid w:val="00154024"/>
    <w:rsid w:val="001610F1"/>
    <w:rsid w:val="00182C13"/>
    <w:rsid w:val="002008D4"/>
    <w:rsid w:val="002105D5"/>
    <w:rsid w:val="00215DD7"/>
    <w:rsid w:val="002A0FEC"/>
    <w:rsid w:val="002B342D"/>
    <w:rsid w:val="003554F4"/>
    <w:rsid w:val="0036133A"/>
    <w:rsid w:val="00403FC5"/>
    <w:rsid w:val="004D0069"/>
    <w:rsid w:val="004F19BE"/>
    <w:rsid w:val="004F75F8"/>
    <w:rsid w:val="00521E21"/>
    <w:rsid w:val="00551FE6"/>
    <w:rsid w:val="005B1B0E"/>
    <w:rsid w:val="00615689"/>
    <w:rsid w:val="0062387A"/>
    <w:rsid w:val="00634A0E"/>
    <w:rsid w:val="00640A8B"/>
    <w:rsid w:val="006C3DFB"/>
    <w:rsid w:val="006D626B"/>
    <w:rsid w:val="00706C04"/>
    <w:rsid w:val="007803A1"/>
    <w:rsid w:val="007C64A4"/>
    <w:rsid w:val="00801791"/>
    <w:rsid w:val="008C7EDF"/>
    <w:rsid w:val="009D466A"/>
    <w:rsid w:val="009E0AC5"/>
    <w:rsid w:val="00A165E5"/>
    <w:rsid w:val="00A84F6E"/>
    <w:rsid w:val="00AB7E24"/>
    <w:rsid w:val="00B04F42"/>
    <w:rsid w:val="00B75C15"/>
    <w:rsid w:val="00C2312C"/>
    <w:rsid w:val="00C668F3"/>
    <w:rsid w:val="00C76F0B"/>
    <w:rsid w:val="00CC6142"/>
    <w:rsid w:val="00CE4D87"/>
    <w:rsid w:val="00D3253E"/>
    <w:rsid w:val="00D373E9"/>
    <w:rsid w:val="00D40346"/>
    <w:rsid w:val="00D46D58"/>
    <w:rsid w:val="00D66383"/>
    <w:rsid w:val="00D86FBC"/>
    <w:rsid w:val="00DE5817"/>
    <w:rsid w:val="00DF2A79"/>
    <w:rsid w:val="00DF7E91"/>
    <w:rsid w:val="00E45E22"/>
    <w:rsid w:val="00E712CE"/>
    <w:rsid w:val="00E97484"/>
    <w:rsid w:val="00F31874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9F3F2-BE76-4C77-BAC6-18B0FD51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Style3">
    <w:name w:val="Style3"/>
    <w:basedOn w:val="Lenteliniatinklis3"/>
    <w:uiPriority w:val="99"/>
    <w:rsid w:val="00182C1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182C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saitas">
    <w:name w:val="Hyperlink"/>
    <w:rsid w:val="0036133A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3613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6133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36133A"/>
  </w:style>
  <w:style w:type="paragraph" w:styleId="Antrats">
    <w:name w:val="header"/>
    <w:basedOn w:val="prastasis"/>
    <w:link w:val="AntratsDiagrama"/>
    <w:uiPriority w:val="99"/>
    <w:unhideWhenUsed/>
    <w:rsid w:val="003613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133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yle4Char">
    <w:name w:val="Style4 Char"/>
    <w:link w:val="Style4"/>
    <w:locked/>
    <w:rsid w:val="00DF7E91"/>
    <w:rPr>
      <w:rFonts w:ascii="Myriad Pro" w:hAnsi="Myriad Pro"/>
      <w:b/>
      <w:sz w:val="24"/>
      <w:szCs w:val="24"/>
    </w:rPr>
  </w:style>
  <w:style w:type="paragraph" w:customStyle="1" w:styleId="Style4">
    <w:name w:val="Style4"/>
    <w:basedOn w:val="prastasis"/>
    <w:link w:val="Style4Char"/>
    <w:rsid w:val="00DF7E91"/>
    <w:pPr>
      <w:jc w:val="right"/>
    </w:pPr>
    <w:rPr>
      <w:rFonts w:ascii="Myriad Pro" w:eastAsiaTheme="minorHAnsi" w:hAnsi="Myriad Pro" w:cstheme="minorBidi"/>
      <w:b/>
      <w:lang w:eastAsia="en-US"/>
    </w:rPr>
  </w:style>
  <w:style w:type="table" w:styleId="Lentelstinklelis">
    <w:name w:val="Table Grid"/>
    <w:basedOn w:val="prastojilentel"/>
    <w:uiPriority w:val="59"/>
    <w:rsid w:val="00D8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34A0E"/>
    <w:pPr>
      <w:ind w:left="720"/>
      <w:contextualSpacing/>
    </w:pPr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mm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mm.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iskeviciene.aus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ugostinkl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Kompiuteris</dc:creator>
  <cp:lastModifiedBy>Darbas</cp:lastModifiedBy>
  <cp:revision>48</cp:revision>
  <dcterms:created xsi:type="dcterms:W3CDTF">2018-11-19T08:35:00Z</dcterms:created>
  <dcterms:modified xsi:type="dcterms:W3CDTF">2019-09-25T13:53:00Z</dcterms:modified>
</cp:coreProperties>
</file>